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4F" w:rsidRDefault="0067274F" w:rsidP="0067274F">
      <w:pPr>
        <w:pStyle w:val="ConsPlusTitle"/>
        <w:jc w:val="center"/>
        <w:rPr>
          <w:rFonts w:ascii="Times New Roman" w:hAnsi="Times New Roman" w:cs="Times New Roman"/>
          <w:sz w:val="26"/>
          <w:szCs w:val="26"/>
        </w:rPr>
      </w:pPr>
      <w:r>
        <w:rPr>
          <w:rFonts w:ascii="Times New Roman" w:hAnsi="Times New Roman" w:cs="Times New Roman"/>
          <w:sz w:val="26"/>
          <w:szCs w:val="26"/>
        </w:rPr>
        <w:t>ТИПОВАЯ ФОРМА ДОГОВОРА</w:t>
      </w:r>
    </w:p>
    <w:p w:rsidR="00752E2A" w:rsidRPr="004F5A94" w:rsidRDefault="00752E2A">
      <w:pPr>
        <w:pStyle w:val="ConsPlusTitle"/>
        <w:jc w:val="center"/>
        <w:rPr>
          <w:rFonts w:ascii="Times New Roman" w:hAnsi="Times New Roman" w:cs="Times New Roman"/>
          <w:sz w:val="26"/>
          <w:szCs w:val="26"/>
        </w:rPr>
      </w:pPr>
      <w:r w:rsidRPr="004F5A94">
        <w:rPr>
          <w:rFonts w:ascii="Times New Roman" w:hAnsi="Times New Roman" w:cs="Times New Roman"/>
          <w:sz w:val="26"/>
          <w:szCs w:val="26"/>
        </w:rPr>
        <w:t>об осуществлении технологического присоединения</w:t>
      </w:r>
    </w:p>
    <w:p w:rsidR="00752E2A" w:rsidRPr="004F5A94" w:rsidRDefault="00752E2A">
      <w:pPr>
        <w:pStyle w:val="ConsPlusTitle"/>
        <w:jc w:val="center"/>
        <w:rPr>
          <w:rFonts w:ascii="Times New Roman" w:hAnsi="Times New Roman" w:cs="Times New Roman"/>
          <w:sz w:val="26"/>
          <w:szCs w:val="26"/>
        </w:rPr>
      </w:pPr>
      <w:r w:rsidRPr="004F5A94">
        <w:rPr>
          <w:rFonts w:ascii="Times New Roman" w:hAnsi="Times New Roman" w:cs="Times New Roman"/>
          <w:sz w:val="26"/>
          <w:szCs w:val="26"/>
        </w:rPr>
        <w:t>к электрическим сетям</w:t>
      </w:r>
    </w:p>
    <w:p w:rsidR="00752E2A" w:rsidRPr="004F5A94" w:rsidRDefault="00752E2A">
      <w:pPr>
        <w:pStyle w:val="ConsPlusTitle"/>
        <w:jc w:val="both"/>
        <w:rPr>
          <w:rFonts w:ascii="Times New Roman" w:hAnsi="Times New Roman" w:cs="Times New Roman"/>
          <w:sz w:val="26"/>
          <w:szCs w:val="26"/>
        </w:rPr>
      </w:pPr>
    </w:p>
    <w:p w:rsidR="004F5A94" w:rsidRPr="004F5A94" w:rsidRDefault="00752E2A" w:rsidP="004F5A94">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w:t>
      </w:r>
      <w:r w:rsidR="004F5A94" w:rsidRPr="004F5A94">
        <w:rPr>
          <w:rFonts w:ascii="Times New Roman" w:hAnsi="Times New Roman" w:cs="Times New Roman"/>
          <w:sz w:val="26"/>
          <w:szCs w:val="26"/>
        </w:rPr>
        <w:t xml:space="preserve">в целях технологического присоединения </w:t>
      </w:r>
      <w:proofErr w:type="spellStart"/>
      <w:r w:rsidR="004F5A94" w:rsidRPr="004F5A94">
        <w:rPr>
          <w:rFonts w:ascii="Times New Roman" w:hAnsi="Times New Roman" w:cs="Times New Roman"/>
          <w:sz w:val="26"/>
          <w:szCs w:val="26"/>
        </w:rPr>
        <w:t>энергопринимающих</w:t>
      </w:r>
      <w:proofErr w:type="spellEnd"/>
    </w:p>
    <w:p w:rsidR="004F5A94" w:rsidRPr="004F5A94" w:rsidRDefault="004F5A94" w:rsidP="004F5A94">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 xml:space="preserve">устройств заявителей, максимальная мощность которых </w:t>
      </w:r>
    </w:p>
    <w:p w:rsidR="00752E2A" w:rsidRPr="00CA7DED" w:rsidRDefault="004F5A94" w:rsidP="00CA7DED">
      <w:pPr>
        <w:autoSpaceDE w:val="0"/>
        <w:autoSpaceDN w:val="0"/>
        <w:adjustRightInd w:val="0"/>
        <w:spacing w:after="0" w:line="240" w:lineRule="auto"/>
        <w:jc w:val="center"/>
        <w:rPr>
          <w:rFonts w:ascii="Times New Roman" w:eastAsiaTheme="minorHAnsi" w:hAnsi="Times New Roman"/>
          <w:sz w:val="26"/>
          <w:szCs w:val="26"/>
        </w:rPr>
      </w:pPr>
      <w:r w:rsidRPr="004F5A94">
        <w:rPr>
          <w:rFonts w:ascii="Times New Roman" w:hAnsi="Times New Roman"/>
          <w:sz w:val="26"/>
          <w:szCs w:val="26"/>
        </w:rPr>
        <w:t>менее 6</w:t>
      </w:r>
      <w:r w:rsidR="00CA7DED">
        <w:rPr>
          <w:rFonts w:ascii="Times New Roman" w:hAnsi="Times New Roman"/>
          <w:sz w:val="26"/>
          <w:szCs w:val="26"/>
        </w:rPr>
        <w:t>70 кВт (за исключением</w:t>
      </w:r>
      <w:r w:rsidR="00CA7DED" w:rsidRPr="009942AB">
        <w:rPr>
          <w:rFonts w:ascii="Times New Roman" w:hAnsi="Times New Roman"/>
          <w:sz w:val="26"/>
          <w:szCs w:val="26"/>
        </w:rPr>
        <w:t xml:space="preserve"> </w:t>
      </w:r>
      <w:r w:rsidR="00CA7DED" w:rsidRPr="009942AB">
        <w:rPr>
          <w:rFonts w:ascii="Times New Roman" w:eastAsiaTheme="minorHAnsi" w:hAnsi="Times New Roman"/>
          <w:sz w:val="26"/>
          <w:szCs w:val="26"/>
        </w:rPr>
        <w:t xml:space="preserve">юридических лиц или индивидуальных предпринимателей в целях технологического присоединения по второй или третьей категории надежности </w:t>
      </w:r>
      <w:proofErr w:type="spellStart"/>
      <w:r w:rsidR="00CA7DED" w:rsidRPr="009942AB">
        <w:rPr>
          <w:rFonts w:ascii="Times New Roman" w:eastAsiaTheme="minorHAnsi" w:hAnsi="Times New Roman"/>
          <w:sz w:val="26"/>
          <w:szCs w:val="26"/>
        </w:rPr>
        <w:t>энергопринимающих</w:t>
      </w:r>
      <w:proofErr w:type="spellEnd"/>
      <w:r w:rsidR="00CA7DED" w:rsidRPr="009942AB">
        <w:rPr>
          <w:rFonts w:ascii="Times New Roman" w:eastAsiaTheme="minorHAnsi" w:hAnsi="Times New Roman"/>
          <w:sz w:val="26"/>
          <w:szCs w:val="26"/>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00CA7DED" w:rsidRPr="009942AB">
        <w:rPr>
          <w:rFonts w:ascii="Times New Roman" w:eastAsiaTheme="minorHAnsi" w:hAnsi="Times New Roman"/>
          <w:sz w:val="26"/>
          <w:szCs w:val="26"/>
        </w:rPr>
        <w:t>энергопринимающих</w:t>
      </w:r>
      <w:proofErr w:type="spellEnd"/>
      <w:r w:rsidR="00CA7DED" w:rsidRPr="009942AB">
        <w:rPr>
          <w:rFonts w:ascii="Times New Roman" w:eastAsiaTheme="minorHAnsi" w:hAnsi="Times New Roman"/>
          <w:sz w:val="26"/>
          <w:szCs w:val="26"/>
        </w:rPr>
        <w:t xml:space="preserve"> устройств, а также физических лиц в целях технологического присоединения </w:t>
      </w:r>
      <w:proofErr w:type="spellStart"/>
      <w:r w:rsidR="00CA7DED" w:rsidRPr="009942AB">
        <w:rPr>
          <w:rFonts w:ascii="Times New Roman" w:eastAsiaTheme="minorHAnsi" w:hAnsi="Times New Roman"/>
          <w:sz w:val="26"/>
          <w:szCs w:val="26"/>
        </w:rPr>
        <w:t>энергопринимающих</w:t>
      </w:r>
      <w:proofErr w:type="spellEnd"/>
      <w:r w:rsidR="00CA7DED" w:rsidRPr="009942AB">
        <w:rPr>
          <w:rFonts w:ascii="Times New Roman" w:eastAsiaTheme="minorHAnsi" w:hAnsi="Times New Roman"/>
          <w:sz w:val="26"/>
          <w:szCs w:val="26"/>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00CA7DED" w:rsidRPr="009942AB">
        <w:rPr>
          <w:rFonts w:ascii="Times New Roman" w:eastAsiaTheme="minorHAnsi" w:hAnsi="Times New Roman"/>
          <w:sz w:val="26"/>
          <w:szCs w:val="26"/>
        </w:rPr>
        <w:t>энергопринимающих</w:t>
      </w:r>
      <w:proofErr w:type="spellEnd"/>
      <w:r w:rsidR="00CA7DED" w:rsidRPr="009942AB">
        <w:rPr>
          <w:rFonts w:ascii="Times New Roman" w:eastAsiaTheme="minorHAnsi" w:hAnsi="Times New Roman"/>
          <w:sz w:val="26"/>
          <w:szCs w:val="26"/>
        </w:rPr>
        <w:t xml:space="preserve"> устройств)</w:t>
      </w:r>
      <w:r w:rsidR="00CA7DED">
        <w:rPr>
          <w:rFonts w:ascii="Times New Roman" w:eastAsiaTheme="minorHAnsi" w:hAnsi="Times New Roman"/>
          <w:sz w:val="26"/>
          <w:szCs w:val="26"/>
        </w:rPr>
        <w:t xml:space="preserve"> и </w:t>
      </w:r>
      <w:r w:rsidRPr="004F5A94">
        <w:rPr>
          <w:rFonts w:ascii="Times New Roman" w:hAnsi="Times New Roman"/>
          <w:sz w:val="26"/>
          <w:szCs w:val="26"/>
        </w:rPr>
        <w:t>осуществления</w:t>
      </w:r>
      <w:r w:rsidR="00CA7DED">
        <w:rPr>
          <w:rFonts w:ascii="Times New Roman" w:hAnsi="Times New Roman"/>
          <w:sz w:val="26"/>
          <w:szCs w:val="26"/>
        </w:rPr>
        <w:t xml:space="preserve"> </w:t>
      </w:r>
      <w:r w:rsidRPr="004F5A94">
        <w:rPr>
          <w:rFonts w:ascii="Times New Roman" w:hAnsi="Times New Roman"/>
          <w:sz w:val="26"/>
          <w:szCs w:val="26"/>
        </w:rPr>
        <w:t>технологического присоединения</w:t>
      </w:r>
      <w:r w:rsidR="00CA7DED">
        <w:rPr>
          <w:rFonts w:ascii="Times New Roman" w:hAnsi="Times New Roman"/>
          <w:sz w:val="26"/>
          <w:szCs w:val="26"/>
        </w:rPr>
        <w:t xml:space="preserve"> </w:t>
      </w:r>
      <w:bookmarkStart w:id="0" w:name="_GoBack"/>
      <w:bookmarkEnd w:id="0"/>
      <w:r w:rsidRPr="004F5A94">
        <w:rPr>
          <w:rFonts w:ascii="Times New Roman" w:hAnsi="Times New Roman"/>
          <w:sz w:val="26"/>
          <w:szCs w:val="26"/>
        </w:rPr>
        <w:t>по индивидуальному проекту</w:t>
      </w:r>
      <w:r w:rsidR="00752E2A" w:rsidRPr="004F5A94">
        <w:rPr>
          <w:rFonts w:ascii="Times New Roman" w:hAnsi="Times New Roman"/>
          <w:sz w:val="26"/>
          <w:szCs w:val="26"/>
        </w:rPr>
        <w:t>)</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___________________________                 </w:t>
      </w:r>
      <w:r w:rsidR="004F5A94">
        <w:rPr>
          <w:rFonts w:ascii="Times New Roman" w:hAnsi="Times New Roman" w:cs="Times New Roman"/>
          <w:sz w:val="26"/>
          <w:szCs w:val="26"/>
        </w:rPr>
        <w:t xml:space="preserve">                    </w:t>
      </w:r>
      <w:r w:rsidRPr="004F5A94">
        <w:rPr>
          <w:rFonts w:ascii="Times New Roman" w:hAnsi="Times New Roman" w:cs="Times New Roman"/>
          <w:sz w:val="26"/>
          <w:szCs w:val="26"/>
        </w:rPr>
        <w:t xml:space="preserve">     "__" _____________ 20__ г.</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(место заключения </w:t>
      </w:r>
      <w:proofErr w:type="gramStart"/>
      <w:r w:rsidRPr="004F5A94">
        <w:rPr>
          <w:rFonts w:ascii="Times New Roman" w:hAnsi="Times New Roman" w:cs="Times New Roman"/>
          <w:sz w:val="26"/>
          <w:szCs w:val="26"/>
        </w:rPr>
        <w:t xml:space="preserve">договора)   </w:t>
      </w:r>
      <w:proofErr w:type="gramEnd"/>
      <w:r w:rsidRPr="004F5A94">
        <w:rPr>
          <w:rFonts w:ascii="Times New Roman" w:hAnsi="Times New Roman" w:cs="Times New Roman"/>
          <w:sz w:val="26"/>
          <w:szCs w:val="26"/>
        </w:rPr>
        <w:t xml:space="preserve">                   </w:t>
      </w:r>
      <w:r w:rsidR="004F5A94">
        <w:rPr>
          <w:rFonts w:ascii="Times New Roman" w:hAnsi="Times New Roman" w:cs="Times New Roman"/>
          <w:sz w:val="26"/>
          <w:szCs w:val="26"/>
        </w:rPr>
        <w:t xml:space="preserve">                       </w:t>
      </w:r>
      <w:r w:rsidRPr="004F5A94">
        <w:rPr>
          <w:rFonts w:ascii="Times New Roman" w:hAnsi="Times New Roman" w:cs="Times New Roman"/>
          <w:sz w:val="26"/>
          <w:szCs w:val="26"/>
        </w:rPr>
        <w:t>(дата заключения договора)</w:t>
      </w:r>
    </w:p>
    <w:p w:rsidR="00752E2A" w:rsidRPr="004F5A94" w:rsidRDefault="00752E2A">
      <w:pPr>
        <w:pStyle w:val="ConsPlusNonformat"/>
        <w:jc w:val="both"/>
        <w:rPr>
          <w:rFonts w:ascii="Times New Roman" w:hAnsi="Times New Roman" w:cs="Times New Roman"/>
          <w:sz w:val="26"/>
          <w:szCs w:val="26"/>
        </w:rPr>
      </w:pP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4F5A94">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(наименование сетевой организации)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именуемая в дальнейшем сетевой организацией, в лице 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4F5A94">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(должность, фамилия, имя, отчество)</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действующего на основании _________________________________________________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(наименование и реквизиты документа)</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4F5A94">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с одной стороны, и ________________________________________________________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(полное наименование юридического лица, номер записи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___________________________________________</w:t>
      </w:r>
      <w:r w:rsidR="004F5A94">
        <w:rPr>
          <w:rFonts w:ascii="Times New Roman" w:hAnsi="Times New Roman" w:cs="Times New Roman"/>
          <w:sz w:val="26"/>
          <w:szCs w:val="26"/>
        </w:rPr>
        <w:t>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в Едином государственном реестре юридических лиц с указанием фамилии,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______________________________________________________________</w:t>
      </w:r>
      <w:r w:rsidR="004F5A94">
        <w:rPr>
          <w:rFonts w:ascii="Times New Roman" w:hAnsi="Times New Roman" w:cs="Times New Roman"/>
          <w:sz w:val="26"/>
          <w:szCs w:val="26"/>
        </w:rPr>
        <w:t>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имени, отчества лица, действующего от имени этого юридического лица,</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___________________________________________</w:t>
      </w:r>
      <w:r w:rsidR="004F5A94">
        <w:rPr>
          <w:rFonts w:ascii="Times New Roman" w:hAnsi="Times New Roman" w:cs="Times New Roman"/>
          <w:sz w:val="26"/>
          <w:szCs w:val="26"/>
        </w:rPr>
        <w:t>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наименования и реквизитов документа, на основании которого он действует,</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4F5A94">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либо фамилия, имя, отчество индивидуального предпринимателя, номер записи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в Едином государственном реестре индивидуальных предпринимателей и дата</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ее внесения в реестр)</w:t>
      </w:r>
    </w:p>
    <w:p w:rsidR="00752E2A" w:rsidRPr="004F5A94" w:rsidRDefault="00752E2A">
      <w:pPr>
        <w:pStyle w:val="ConsPlusNonformat"/>
        <w:jc w:val="both"/>
        <w:rPr>
          <w:rFonts w:ascii="Times New Roman" w:hAnsi="Times New Roman" w:cs="Times New Roman"/>
          <w:sz w:val="26"/>
          <w:szCs w:val="26"/>
        </w:rPr>
      </w:pPr>
      <w:proofErr w:type="gramStart"/>
      <w:r w:rsidRPr="004F5A94">
        <w:rPr>
          <w:rFonts w:ascii="Times New Roman" w:hAnsi="Times New Roman" w:cs="Times New Roman"/>
          <w:sz w:val="26"/>
          <w:szCs w:val="26"/>
        </w:rPr>
        <w:t>именуемый  в</w:t>
      </w:r>
      <w:proofErr w:type="gramEnd"/>
      <w:r w:rsidRPr="004F5A94">
        <w:rPr>
          <w:rFonts w:ascii="Times New Roman" w:hAnsi="Times New Roman" w:cs="Times New Roman"/>
          <w:sz w:val="26"/>
          <w:szCs w:val="26"/>
        </w:rPr>
        <w:t xml:space="preserve">  дальнейшем заявителем, с  другой  стороны,  вместе  именуемые</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Сторонами, заключили настоящий договор о нижеследующем:</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I. Предмет договора</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rsidP="006B54F8">
      <w:pPr>
        <w:pStyle w:val="ConsPlusNonformat"/>
        <w:rPr>
          <w:rFonts w:ascii="Times New Roman" w:hAnsi="Times New Roman" w:cs="Times New Roman"/>
          <w:sz w:val="26"/>
          <w:szCs w:val="26"/>
        </w:rPr>
      </w:pPr>
      <w:r w:rsidRPr="004F5A94">
        <w:rPr>
          <w:rFonts w:ascii="Times New Roman" w:hAnsi="Times New Roman" w:cs="Times New Roman"/>
          <w:sz w:val="26"/>
          <w:szCs w:val="26"/>
        </w:rPr>
        <w:t xml:space="preserve">    1.  </w:t>
      </w:r>
      <w:proofErr w:type="gramStart"/>
      <w:r w:rsidRPr="004F5A94">
        <w:rPr>
          <w:rFonts w:ascii="Times New Roman" w:hAnsi="Times New Roman" w:cs="Times New Roman"/>
          <w:sz w:val="26"/>
          <w:szCs w:val="26"/>
        </w:rPr>
        <w:t>По  настоящему</w:t>
      </w:r>
      <w:proofErr w:type="gramEnd"/>
      <w:r w:rsidRPr="004F5A94">
        <w:rPr>
          <w:rFonts w:ascii="Times New Roman" w:hAnsi="Times New Roman" w:cs="Times New Roman"/>
          <w:sz w:val="26"/>
          <w:szCs w:val="26"/>
        </w:rPr>
        <w:t xml:space="preserve">  договору  сетевая  организация  принимает  на  себя</w:t>
      </w:r>
    </w:p>
    <w:p w:rsidR="00752E2A" w:rsidRPr="004F5A94" w:rsidRDefault="00752E2A" w:rsidP="006B54F8">
      <w:pPr>
        <w:pStyle w:val="ConsPlusNonformat"/>
        <w:rPr>
          <w:rFonts w:ascii="Times New Roman" w:hAnsi="Times New Roman" w:cs="Times New Roman"/>
          <w:sz w:val="26"/>
          <w:szCs w:val="26"/>
        </w:rPr>
      </w:pPr>
      <w:r w:rsidRPr="004F5A94">
        <w:rPr>
          <w:rFonts w:ascii="Times New Roman" w:hAnsi="Times New Roman" w:cs="Times New Roman"/>
          <w:sz w:val="26"/>
          <w:szCs w:val="26"/>
        </w:rPr>
        <w:t>обязательства     по     осуществлению    технологического    присоединения</w:t>
      </w:r>
    </w:p>
    <w:p w:rsidR="00752E2A" w:rsidRPr="004F5A94" w:rsidRDefault="00752E2A" w:rsidP="006B54F8">
      <w:pPr>
        <w:pStyle w:val="ConsPlusNonformat"/>
        <w:rPr>
          <w:rFonts w:ascii="Times New Roman" w:hAnsi="Times New Roman" w:cs="Times New Roman"/>
          <w:sz w:val="26"/>
          <w:szCs w:val="26"/>
        </w:rPr>
      </w:pP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заявителя </w:t>
      </w:r>
      <w:proofErr w:type="gramStart"/>
      <w:r w:rsidRPr="004F5A94">
        <w:rPr>
          <w:rFonts w:ascii="Times New Roman" w:hAnsi="Times New Roman" w:cs="Times New Roman"/>
          <w:sz w:val="26"/>
          <w:szCs w:val="26"/>
        </w:rPr>
        <w:t xml:space="preserve">   (</w:t>
      </w:r>
      <w:proofErr w:type="gramEnd"/>
      <w:r w:rsidRPr="004F5A94">
        <w:rPr>
          <w:rFonts w:ascii="Times New Roman" w:hAnsi="Times New Roman" w:cs="Times New Roman"/>
          <w:sz w:val="26"/>
          <w:szCs w:val="26"/>
        </w:rPr>
        <w:t>далее   -   технологическое</w:t>
      </w:r>
    </w:p>
    <w:p w:rsidR="00752E2A" w:rsidRPr="004F5A94" w:rsidRDefault="00752E2A" w:rsidP="006B54F8">
      <w:pPr>
        <w:pStyle w:val="ConsPlusNonformat"/>
        <w:rPr>
          <w:rFonts w:ascii="Times New Roman" w:hAnsi="Times New Roman" w:cs="Times New Roman"/>
          <w:sz w:val="26"/>
          <w:szCs w:val="26"/>
        </w:rPr>
      </w:pPr>
      <w:r w:rsidRPr="004F5A94">
        <w:rPr>
          <w:rFonts w:ascii="Times New Roman" w:hAnsi="Times New Roman" w:cs="Times New Roman"/>
          <w:sz w:val="26"/>
          <w:szCs w:val="26"/>
        </w:rPr>
        <w:t>присоединение) ____________________________________________________________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(наименование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6B54F8">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lastRenderedPageBreak/>
        <w:t xml:space="preserve">в   том   </w:t>
      </w:r>
      <w:proofErr w:type="gramStart"/>
      <w:r w:rsidRPr="004F5A94">
        <w:rPr>
          <w:rFonts w:ascii="Times New Roman" w:hAnsi="Times New Roman" w:cs="Times New Roman"/>
          <w:sz w:val="26"/>
          <w:szCs w:val="26"/>
        </w:rPr>
        <w:t>числе  по</w:t>
      </w:r>
      <w:proofErr w:type="gramEnd"/>
      <w:r w:rsidRPr="004F5A94">
        <w:rPr>
          <w:rFonts w:ascii="Times New Roman" w:hAnsi="Times New Roman" w:cs="Times New Roman"/>
          <w:sz w:val="26"/>
          <w:szCs w:val="26"/>
        </w:rPr>
        <w:t xml:space="preserve">   обеспечению   готовности   объектов   электросетевого</w:t>
      </w:r>
    </w:p>
    <w:p w:rsidR="00752E2A" w:rsidRPr="004F5A94" w:rsidRDefault="00752E2A">
      <w:pPr>
        <w:pStyle w:val="ConsPlusNonformat"/>
        <w:jc w:val="both"/>
        <w:rPr>
          <w:rFonts w:ascii="Times New Roman" w:hAnsi="Times New Roman" w:cs="Times New Roman"/>
          <w:sz w:val="26"/>
          <w:szCs w:val="26"/>
        </w:rPr>
      </w:pPr>
      <w:proofErr w:type="gramStart"/>
      <w:r w:rsidRPr="004F5A94">
        <w:rPr>
          <w:rFonts w:ascii="Times New Roman" w:hAnsi="Times New Roman" w:cs="Times New Roman"/>
          <w:sz w:val="26"/>
          <w:szCs w:val="26"/>
        </w:rPr>
        <w:t>хозяйства  (</w:t>
      </w:r>
      <w:proofErr w:type="gramEnd"/>
      <w:r w:rsidRPr="004F5A94">
        <w:rPr>
          <w:rFonts w:ascii="Times New Roman" w:hAnsi="Times New Roman" w:cs="Times New Roman"/>
          <w:sz w:val="26"/>
          <w:szCs w:val="26"/>
        </w:rPr>
        <w:t>включая  их  проектирование,  строительство,  реконструкцию)  к</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присоединению   </w:t>
      </w:r>
      <w:proofErr w:type="spellStart"/>
      <w:proofErr w:type="gram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w:t>
      </w:r>
      <w:proofErr w:type="gramEnd"/>
      <w:r w:rsidRPr="004F5A94">
        <w:rPr>
          <w:rFonts w:ascii="Times New Roman" w:hAnsi="Times New Roman" w:cs="Times New Roman"/>
          <w:sz w:val="26"/>
          <w:szCs w:val="26"/>
        </w:rPr>
        <w:t>,  урегулированию  отношений  с</w:t>
      </w:r>
    </w:p>
    <w:p w:rsidR="00752E2A" w:rsidRPr="004F5A94" w:rsidRDefault="00752E2A">
      <w:pPr>
        <w:pStyle w:val="ConsPlusNonformat"/>
        <w:jc w:val="both"/>
        <w:rPr>
          <w:rFonts w:ascii="Times New Roman" w:hAnsi="Times New Roman" w:cs="Times New Roman"/>
          <w:sz w:val="26"/>
          <w:szCs w:val="26"/>
        </w:rPr>
      </w:pPr>
      <w:proofErr w:type="gramStart"/>
      <w:r w:rsidRPr="004F5A94">
        <w:rPr>
          <w:rFonts w:ascii="Times New Roman" w:hAnsi="Times New Roman" w:cs="Times New Roman"/>
          <w:sz w:val="26"/>
          <w:szCs w:val="26"/>
        </w:rPr>
        <w:t>третьими  лицами</w:t>
      </w:r>
      <w:proofErr w:type="gramEnd"/>
      <w:r w:rsidRPr="004F5A94">
        <w:rPr>
          <w:rFonts w:ascii="Times New Roman" w:hAnsi="Times New Roman" w:cs="Times New Roman"/>
          <w:sz w:val="26"/>
          <w:szCs w:val="26"/>
        </w:rPr>
        <w:t xml:space="preserve"> в случае необходимости строительства (модернизации) такими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лицами     принадлежащих     им    объектов    электросетевого    хозяйства</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w:t>
      </w:r>
      <w:proofErr w:type="gramStart"/>
      <w:r w:rsidRPr="004F5A94">
        <w:rPr>
          <w:rFonts w:ascii="Times New Roman" w:hAnsi="Times New Roman" w:cs="Times New Roman"/>
          <w:sz w:val="26"/>
          <w:szCs w:val="26"/>
        </w:rPr>
        <w:t xml:space="preserve">устройств,   </w:t>
      </w:r>
      <w:proofErr w:type="gramEnd"/>
      <w:r w:rsidRPr="004F5A94">
        <w:rPr>
          <w:rFonts w:ascii="Times New Roman" w:hAnsi="Times New Roman" w:cs="Times New Roman"/>
          <w:sz w:val="26"/>
          <w:szCs w:val="26"/>
        </w:rPr>
        <w:t>объектов   электроэнергетики),  с  учетом</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следующих характеристик:</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максимальная мощность присоединяемых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_______ (кВт);</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категория надежности _______;</w:t>
      </w:r>
    </w:p>
    <w:p w:rsidR="00752E2A" w:rsidRPr="006B54F8"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класс напряжения электрических сетей, к которым осуществляется технологическое </w:t>
      </w:r>
      <w:r w:rsidRPr="006B54F8">
        <w:rPr>
          <w:rFonts w:ascii="Times New Roman" w:hAnsi="Times New Roman" w:cs="Times New Roman"/>
          <w:sz w:val="26"/>
          <w:szCs w:val="26"/>
        </w:rPr>
        <w:t>присоединение _______ (</w:t>
      </w:r>
      <w:proofErr w:type="spellStart"/>
      <w:r w:rsidRPr="006B54F8">
        <w:rPr>
          <w:rFonts w:ascii="Times New Roman" w:hAnsi="Times New Roman" w:cs="Times New Roman"/>
          <w:sz w:val="26"/>
          <w:szCs w:val="26"/>
        </w:rPr>
        <w:t>кВ</w:t>
      </w:r>
      <w:proofErr w:type="spellEnd"/>
      <w:r w:rsidRPr="006B54F8">
        <w:rPr>
          <w:rFonts w:ascii="Times New Roman" w:hAnsi="Times New Roman" w:cs="Times New Roman"/>
          <w:sz w:val="26"/>
          <w:szCs w:val="26"/>
        </w:rPr>
        <w:t>);</w:t>
      </w:r>
    </w:p>
    <w:p w:rsidR="00752E2A" w:rsidRPr="006B54F8" w:rsidRDefault="00752E2A">
      <w:pPr>
        <w:pStyle w:val="ConsPlusNormal"/>
        <w:ind w:firstLine="540"/>
        <w:jc w:val="both"/>
        <w:rPr>
          <w:rFonts w:ascii="Times New Roman" w:hAnsi="Times New Roman" w:cs="Times New Roman"/>
          <w:sz w:val="26"/>
          <w:szCs w:val="26"/>
        </w:rPr>
      </w:pPr>
      <w:r w:rsidRPr="006B54F8">
        <w:rPr>
          <w:rFonts w:ascii="Times New Roman" w:hAnsi="Times New Roman" w:cs="Times New Roman"/>
          <w:sz w:val="26"/>
          <w:szCs w:val="26"/>
        </w:rPr>
        <w:t xml:space="preserve">максимальная мощность ранее присоединенных </w:t>
      </w:r>
      <w:proofErr w:type="spellStart"/>
      <w:r w:rsidRPr="006B54F8">
        <w:rPr>
          <w:rFonts w:ascii="Times New Roman" w:hAnsi="Times New Roman" w:cs="Times New Roman"/>
          <w:sz w:val="26"/>
          <w:szCs w:val="26"/>
        </w:rPr>
        <w:t>энергопринимающих</w:t>
      </w:r>
      <w:proofErr w:type="spellEnd"/>
      <w:r w:rsidRPr="006B54F8">
        <w:rPr>
          <w:rFonts w:ascii="Times New Roman" w:hAnsi="Times New Roman" w:cs="Times New Roman"/>
          <w:sz w:val="26"/>
          <w:szCs w:val="26"/>
        </w:rPr>
        <w:t xml:space="preserve"> устройств _______ кВт </w:t>
      </w:r>
      <w:hyperlink w:anchor="P197" w:history="1">
        <w:r w:rsidRPr="006B54F8">
          <w:rPr>
            <w:rFonts w:ascii="Times New Roman" w:hAnsi="Times New Roman" w:cs="Times New Roman"/>
            <w:sz w:val="26"/>
            <w:szCs w:val="26"/>
          </w:rPr>
          <w:t>&lt;1&gt;</w:t>
        </w:r>
      </w:hyperlink>
      <w:r w:rsidRPr="006B54F8">
        <w:rPr>
          <w:rFonts w:ascii="Times New Roman" w:hAnsi="Times New Roman" w:cs="Times New Roman"/>
          <w:sz w:val="26"/>
          <w:szCs w:val="26"/>
        </w:rPr>
        <w:t>.</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Заявитель обязуется оплатить расходы на технологическое присоединение в соответствии с условиями настоящего договора.</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2. Технологическое присоединение необходимо для электроснабжения 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6B54F8">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(наименование объектов заявителя)</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расположенных (которые будут располагаться) 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(место нахождения</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6B54F8">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объектов заявителя)</w:t>
      </w:r>
    </w:p>
    <w:p w:rsidR="00752E2A" w:rsidRPr="006B54F8"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w:t>
      </w:r>
      <w:r w:rsidRPr="006B54F8">
        <w:rPr>
          <w:rFonts w:ascii="Times New Roman" w:hAnsi="Times New Roman" w:cs="Times New Roman"/>
          <w:sz w:val="26"/>
          <w:szCs w:val="26"/>
        </w:rPr>
        <w:t>располагаются (будут располагаться) присоединяемые объекты заявителя.</w:t>
      </w:r>
    </w:p>
    <w:p w:rsidR="00752E2A" w:rsidRPr="006B54F8" w:rsidRDefault="00752E2A">
      <w:pPr>
        <w:pStyle w:val="ConsPlusNormal"/>
        <w:ind w:firstLine="540"/>
        <w:jc w:val="both"/>
        <w:rPr>
          <w:rFonts w:ascii="Times New Roman" w:hAnsi="Times New Roman" w:cs="Times New Roman"/>
          <w:sz w:val="26"/>
          <w:szCs w:val="26"/>
        </w:rPr>
      </w:pPr>
      <w:r w:rsidRPr="006B54F8">
        <w:rPr>
          <w:rFonts w:ascii="Times New Roman" w:hAnsi="Times New Roman" w:cs="Times New Roman"/>
          <w:sz w:val="26"/>
          <w:szCs w:val="26"/>
        </w:rPr>
        <w:t xml:space="preserve">4. </w:t>
      </w:r>
      <w:hyperlink r:id="rId5" w:history="1">
        <w:r w:rsidRPr="006B54F8">
          <w:rPr>
            <w:rFonts w:ascii="Times New Roman" w:hAnsi="Times New Roman" w:cs="Times New Roman"/>
            <w:sz w:val="26"/>
            <w:szCs w:val="26"/>
          </w:rPr>
          <w:t>Технические условия</w:t>
        </w:r>
      </w:hyperlink>
      <w:r w:rsidRPr="006B54F8">
        <w:rPr>
          <w:rFonts w:ascii="Times New Roman" w:hAnsi="Times New Roman" w:cs="Times New Roman"/>
          <w:sz w:val="26"/>
          <w:szCs w:val="26"/>
        </w:rPr>
        <w:t xml:space="preserve"> являются неотъемлемой частью настоящего договора и приведены в приложении.</w:t>
      </w:r>
    </w:p>
    <w:p w:rsidR="00752E2A" w:rsidRPr="006B54F8" w:rsidRDefault="00752E2A">
      <w:pPr>
        <w:pStyle w:val="ConsPlusNormal"/>
        <w:ind w:firstLine="540"/>
        <w:jc w:val="both"/>
        <w:rPr>
          <w:rFonts w:ascii="Times New Roman" w:hAnsi="Times New Roman" w:cs="Times New Roman"/>
          <w:sz w:val="26"/>
          <w:szCs w:val="26"/>
        </w:rPr>
      </w:pPr>
      <w:r w:rsidRPr="006B54F8">
        <w:rPr>
          <w:rFonts w:ascii="Times New Roman" w:hAnsi="Times New Roman" w:cs="Times New Roman"/>
          <w:sz w:val="26"/>
          <w:szCs w:val="26"/>
        </w:rPr>
        <w:t xml:space="preserve">Срок действия технических условий составляет _______ год (года) </w:t>
      </w:r>
      <w:hyperlink w:anchor="P198" w:history="1">
        <w:r w:rsidRPr="006B54F8">
          <w:rPr>
            <w:rFonts w:ascii="Times New Roman" w:hAnsi="Times New Roman" w:cs="Times New Roman"/>
            <w:sz w:val="26"/>
            <w:szCs w:val="26"/>
          </w:rPr>
          <w:t>&lt;2&gt;</w:t>
        </w:r>
      </w:hyperlink>
      <w:r w:rsidRPr="006B54F8">
        <w:rPr>
          <w:rFonts w:ascii="Times New Roman" w:hAnsi="Times New Roman" w:cs="Times New Roman"/>
          <w:sz w:val="26"/>
          <w:szCs w:val="26"/>
        </w:rPr>
        <w:t xml:space="preserve"> со дня заключения настоящего договора.</w:t>
      </w:r>
    </w:p>
    <w:p w:rsidR="00752E2A" w:rsidRPr="004F5A94" w:rsidRDefault="00752E2A">
      <w:pPr>
        <w:pStyle w:val="ConsPlusNormal"/>
        <w:ind w:firstLine="540"/>
        <w:jc w:val="both"/>
        <w:rPr>
          <w:rFonts w:ascii="Times New Roman" w:hAnsi="Times New Roman" w:cs="Times New Roman"/>
          <w:sz w:val="26"/>
          <w:szCs w:val="26"/>
        </w:rPr>
      </w:pPr>
      <w:bookmarkStart w:id="1" w:name="P83"/>
      <w:bookmarkEnd w:id="1"/>
      <w:r w:rsidRPr="006B54F8">
        <w:rPr>
          <w:rFonts w:ascii="Times New Roman" w:hAnsi="Times New Roman" w:cs="Times New Roman"/>
          <w:sz w:val="26"/>
          <w:szCs w:val="26"/>
        </w:rPr>
        <w:t xml:space="preserve">5. Срок выполнения мероприятий по технологическому присоединению составляет __________ </w:t>
      </w:r>
      <w:hyperlink w:anchor="P199" w:history="1">
        <w:r w:rsidRPr="006B54F8">
          <w:rPr>
            <w:rFonts w:ascii="Times New Roman" w:hAnsi="Times New Roman" w:cs="Times New Roman"/>
            <w:sz w:val="26"/>
            <w:szCs w:val="26"/>
          </w:rPr>
          <w:t>&lt;3&gt;</w:t>
        </w:r>
      </w:hyperlink>
      <w:r w:rsidRPr="006B54F8">
        <w:rPr>
          <w:rFonts w:ascii="Times New Roman" w:hAnsi="Times New Roman" w:cs="Times New Roman"/>
          <w:sz w:val="26"/>
          <w:szCs w:val="26"/>
        </w:rPr>
        <w:t xml:space="preserve"> с</w:t>
      </w:r>
      <w:r w:rsidRPr="004F5A94">
        <w:rPr>
          <w:rFonts w:ascii="Times New Roman" w:hAnsi="Times New Roman" w:cs="Times New Roman"/>
          <w:sz w:val="26"/>
          <w:szCs w:val="26"/>
        </w:rPr>
        <w:t>о дня заключения настоящего договора.</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II. Обязанности Сторон</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6. Сетевая организация обязуется: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4F5A94">
        <w:rPr>
          <w:rFonts w:ascii="Times New Roman" w:hAnsi="Times New Roman" w:cs="Times New Roman"/>
          <w:sz w:val="26"/>
          <w:szCs w:val="26"/>
        </w:rPr>
        <w:t>энергопринимающие</w:t>
      </w:r>
      <w:proofErr w:type="spellEnd"/>
      <w:r w:rsidRPr="004F5A94">
        <w:rPr>
          <w:rFonts w:ascii="Times New Roman" w:hAnsi="Times New Roman" w:cs="Times New Roman"/>
          <w:sz w:val="26"/>
          <w:szCs w:val="26"/>
        </w:rPr>
        <w:t xml:space="preserve"> устройства заявителя, указанные в технических условиях;</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принять участие в осмотре (обследовании) присоединяемых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заявителя должностным лицом федерального органа исполнительной власти по технологическому надзору;</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lastRenderedPageBreak/>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w:t>
      </w:r>
      <w:r w:rsidRPr="006B54F8">
        <w:rPr>
          <w:rFonts w:ascii="Times New Roman" w:hAnsi="Times New Roman" w:cs="Times New Roman"/>
          <w:sz w:val="26"/>
          <w:szCs w:val="26"/>
        </w:rPr>
        <w:t xml:space="preserve">установленного </w:t>
      </w:r>
      <w:hyperlink w:anchor="P83" w:history="1">
        <w:r w:rsidRPr="006B54F8">
          <w:rPr>
            <w:rFonts w:ascii="Times New Roman" w:hAnsi="Times New Roman" w:cs="Times New Roman"/>
            <w:sz w:val="26"/>
            <w:szCs w:val="26"/>
          </w:rPr>
          <w:t>пунктом 5</w:t>
        </w:r>
      </w:hyperlink>
      <w:r w:rsidRPr="006B54F8">
        <w:rPr>
          <w:rFonts w:ascii="Times New Roman" w:hAnsi="Times New Roman" w:cs="Times New Roman"/>
          <w:sz w:val="26"/>
          <w:szCs w:val="26"/>
        </w:rPr>
        <w:t xml:space="preserve"> настоящего договора, осуществить фактическое присоединение </w:t>
      </w:r>
      <w:proofErr w:type="spellStart"/>
      <w:r w:rsidRPr="006B54F8">
        <w:rPr>
          <w:rFonts w:ascii="Times New Roman" w:hAnsi="Times New Roman" w:cs="Times New Roman"/>
          <w:sz w:val="26"/>
          <w:szCs w:val="26"/>
        </w:rPr>
        <w:t>энергопринимающих</w:t>
      </w:r>
      <w:proofErr w:type="spellEnd"/>
      <w:r w:rsidRPr="006B54F8">
        <w:rPr>
          <w:rFonts w:ascii="Times New Roman" w:hAnsi="Times New Roman" w:cs="Times New Roman"/>
          <w:sz w:val="26"/>
          <w:szCs w:val="26"/>
        </w:rPr>
        <w:t xml:space="preserve"> </w:t>
      </w:r>
      <w:r w:rsidRPr="004F5A94">
        <w:rPr>
          <w:rFonts w:ascii="Times New Roman" w:hAnsi="Times New Roman" w:cs="Times New Roman"/>
          <w:sz w:val="26"/>
          <w:szCs w:val="26"/>
        </w:rPr>
        <w:t>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8. Заявитель обязуется: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4F5A94">
        <w:rPr>
          <w:rFonts w:ascii="Times New Roman" w:hAnsi="Times New Roman" w:cs="Times New Roman"/>
          <w:sz w:val="26"/>
          <w:szCs w:val="26"/>
        </w:rPr>
        <w:t>энергопринимающие</w:t>
      </w:r>
      <w:proofErr w:type="spellEnd"/>
      <w:r w:rsidRPr="004F5A94">
        <w:rPr>
          <w:rFonts w:ascii="Times New Roman" w:hAnsi="Times New Roman" w:cs="Times New Roman"/>
          <w:sz w:val="26"/>
          <w:szCs w:val="26"/>
        </w:rPr>
        <w:t xml:space="preserve"> устройства заявителя, указанные в технических условиях;</w:t>
      </w:r>
    </w:p>
    <w:p w:rsidR="00752E2A" w:rsidRPr="001C54E7" w:rsidRDefault="00752E2A" w:rsidP="001C54E7">
      <w:pPr>
        <w:autoSpaceDE w:val="0"/>
        <w:autoSpaceDN w:val="0"/>
        <w:adjustRightInd w:val="0"/>
        <w:spacing w:after="0" w:line="240" w:lineRule="auto"/>
        <w:ind w:firstLine="540"/>
        <w:jc w:val="both"/>
        <w:rPr>
          <w:rFonts w:ascii="Times New Roman" w:eastAsiaTheme="minorHAnsi" w:hAnsi="Times New Roman"/>
          <w:sz w:val="26"/>
          <w:szCs w:val="26"/>
        </w:rPr>
      </w:pPr>
      <w:r w:rsidRPr="004F5A94">
        <w:rPr>
          <w:rFonts w:ascii="Times New Roman" w:hAnsi="Times New Roman"/>
          <w:sz w:val="26"/>
          <w:szCs w:val="26"/>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r w:rsidR="001C54E7">
        <w:rPr>
          <w:rFonts w:ascii="Times New Roman" w:eastAsiaTheme="minorHAnsi" w:hAnsi="Times New Roman"/>
          <w:sz w:val="26"/>
          <w:szCs w:val="26"/>
        </w:rPr>
        <w:t xml:space="preserve">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Pr="004F5A94">
        <w:rPr>
          <w:rFonts w:ascii="Times New Roman" w:hAnsi="Times New Roman"/>
          <w:sz w:val="26"/>
          <w:szCs w:val="26"/>
        </w:rPr>
        <w:t>;</w:t>
      </w:r>
    </w:p>
    <w:p w:rsidR="00752E2A" w:rsidRPr="004F5A94" w:rsidRDefault="00752E2A">
      <w:pPr>
        <w:pStyle w:val="ConsPlusNormal"/>
        <w:ind w:firstLine="540"/>
        <w:jc w:val="both"/>
        <w:rPr>
          <w:rFonts w:ascii="Times New Roman" w:hAnsi="Times New Roman" w:cs="Times New Roman"/>
          <w:sz w:val="26"/>
          <w:szCs w:val="26"/>
        </w:rPr>
      </w:pPr>
      <w:r w:rsidRPr="00930A95">
        <w:rPr>
          <w:rFonts w:ascii="Times New Roman" w:hAnsi="Times New Roman" w:cs="Times New Roman"/>
          <w:sz w:val="26"/>
          <w:szCs w:val="26"/>
        </w:rPr>
        <w:t xml:space="preserve">принять участие в осмотре (обследовании) присоединяемых </w:t>
      </w:r>
      <w:proofErr w:type="spellStart"/>
      <w:r w:rsidRPr="00930A95">
        <w:rPr>
          <w:rFonts w:ascii="Times New Roman" w:hAnsi="Times New Roman" w:cs="Times New Roman"/>
          <w:sz w:val="26"/>
          <w:szCs w:val="26"/>
        </w:rPr>
        <w:t>энергопринимающих</w:t>
      </w:r>
      <w:proofErr w:type="spellEnd"/>
      <w:r w:rsidRPr="00930A95">
        <w:rPr>
          <w:rFonts w:ascii="Times New Roman" w:hAnsi="Times New Roman" w:cs="Times New Roman"/>
          <w:sz w:val="26"/>
          <w:szCs w:val="26"/>
        </w:rPr>
        <w:t xml:space="preserve"> устройств должностным лицом федерального органа исполнительной власти по технологическому надзору;</w:t>
      </w:r>
    </w:p>
    <w:p w:rsidR="00930A95" w:rsidRPr="00DB7A12" w:rsidRDefault="00930A95" w:rsidP="00DB7A12">
      <w:pPr>
        <w:autoSpaceDE w:val="0"/>
        <w:autoSpaceDN w:val="0"/>
        <w:adjustRightInd w:val="0"/>
        <w:spacing w:after="0" w:line="240" w:lineRule="auto"/>
        <w:ind w:firstLine="540"/>
        <w:jc w:val="both"/>
        <w:rPr>
          <w:rFonts w:ascii="Times New Roman" w:eastAsiaTheme="minorHAnsi" w:hAnsi="Times New Roman"/>
          <w:sz w:val="26"/>
          <w:szCs w:val="26"/>
        </w:rPr>
      </w:pPr>
      <w:r w:rsidRPr="00E36AD0">
        <w:rPr>
          <w:rFonts w:ascii="Times New Roman" w:hAnsi="Times New Roman"/>
          <w:sz w:val="26"/>
          <w:szCs w:val="26"/>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при этом, в случае технологического присоединения объектов юридических лиц или индивидуальных предпринимателей, максимальная мощность </w:t>
      </w:r>
      <w:proofErr w:type="spellStart"/>
      <w:r w:rsidRPr="00E36AD0">
        <w:rPr>
          <w:rFonts w:ascii="Times New Roman" w:hAnsi="Times New Roman"/>
          <w:sz w:val="26"/>
          <w:szCs w:val="26"/>
        </w:rPr>
        <w:t>энергопринимающих</w:t>
      </w:r>
      <w:proofErr w:type="spellEnd"/>
      <w:r w:rsidRPr="00E36AD0">
        <w:rPr>
          <w:rFonts w:ascii="Times New Roman" w:hAnsi="Times New Roman"/>
          <w:sz w:val="26"/>
          <w:szCs w:val="26"/>
        </w:rPr>
        <w:t xml:space="preserve"> устройств которых составляет свыше 150 кВт и менее 670 кВт,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E36AD0">
        <w:rPr>
          <w:rFonts w:ascii="Times New Roman" w:hAnsi="Times New Roman"/>
          <w:sz w:val="26"/>
          <w:szCs w:val="26"/>
        </w:rPr>
        <w:t>кВ</w:t>
      </w:r>
      <w:proofErr w:type="spellEnd"/>
      <w:r w:rsidRPr="00E36AD0">
        <w:rPr>
          <w:rFonts w:ascii="Times New Roman" w:hAnsi="Times New Roman"/>
          <w:sz w:val="26"/>
          <w:szCs w:val="26"/>
        </w:rPr>
        <w:t xml:space="preserve"> включительно, объектов юридических лиц или индивидуальных предпринимателей в целях технологического присоединения по второй или третьей категории надежности </w:t>
      </w:r>
      <w:proofErr w:type="spellStart"/>
      <w:r w:rsidRPr="00E36AD0">
        <w:rPr>
          <w:rFonts w:ascii="Times New Roman" w:hAnsi="Times New Roman"/>
          <w:sz w:val="26"/>
          <w:szCs w:val="26"/>
        </w:rPr>
        <w:t>энергопринимающих</w:t>
      </w:r>
      <w:proofErr w:type="spellEnd"/>
      <w:r w:rsidRPr="00E36AD0">
        <w:rPr>
          <w:rFonts w:ascii="Times New Roman" w:hAnsi="Times New Roman"/>
          <w:sz w:val="26"/>
          <w:szCs w:val="26"/>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E36AD0">
        <w:rPr>
          <w:rFonts w:ascii="Times New Roman" w:hAnsi="Times New Roman"/>
          <w:sz w:val="26"/>
          <w:szCs w:val="26"/>
        </w:rPr>
        <w:t>энергопринимающих</w:t>
      </w:r>
      <w:proofErr w:type="spellEnd"/>
      <w:r w:rsidRPr="00E36AD0">
        <w:rPr>
          <w:rFonts w:ascii="Times New Roman" w:hAnsi="Times New Roman"/>
          <w:sz w:val="26"/>
          <w:szCs w:val="26"/>
        </w:rPr>
        <w:t xml:space="preserve"> устройств), объектов в целях временного технологического присоединения, объектов физических лиц в целях технологического присоединения </w:t>
      </w:r>
      <w:proofErr w:type="spellStart"/>
      <w:r w:rsidRPr="00E36AD0">
        <w:rPr>
          <w:rFonts w:ascii="Times New Roman" w:hAnsi="Times New Roman"/>
          <w:sz w:val="26"/>
          <w:szCs w:val="26"/>
        </w:rPr>
        <w:t>энергопринимающих</w:t>
      </w:r>
      <w:proofErr w:type="spellEnd"/>
      <w:r w:rsidRPr="00E36AD0">
        <w:rPr>
          <w:rFonts w:ascii="Times New Roman" w:hAnsi="Times New Roman"/>
          <w:sz w:val="26"/>
          <w:szCs w:val="26"/>
        </w:rPr>
        <w:t xml:space="preserve"> устройств, максимальная мощность которых составляет до 15 кВт включительно (с учетом ранее присоединенных в данной точке присоединени</w:t>
      </w:r>
      <w:r w:rsidR="000B7707">
        <w:rPr>
          <w:rFonts w:ascii="Times New Roman" w:hAnsi="Times New Roman"/>
          <w:sz w:val="26"/>
          <w:szCs w:val="26"/>
        </w:rPr>
        <w:t xml:space="preserve">я </w:t>
      </w:r>
      <w:proofErr w:type="spellStart"/>
      <w:r w:rsidR="000B7707">
        <w:rPr>
          <w:rFonts w:ascii="Times New Roman" w:hAnsi="Times New Roman"/>
          <w:sz w:val="26"/>
          <w:szCs w:val="26"/>
        </w:rPr>
        <w:t>энергопринимающих</w:t>
      </w:r>
      <w:proofErr w:type="spellEnd"/>
      <w:r w:rsidR="000B7707">
        <w:rPr>
          <w:rFonts w:ascii="Times New Roman" w:hAnsi="Times New Roman"/>
          <w:sz w:val="26"/>
          <w:szCs w:val="26"/>
        </w:rPr>
        <w:t xml:space="preserve"> устройств)</w:t>
      </w:r>
      <w:r w:rsidR="00DB7A12" w:rsidRPr="000B7707">
        <w:rPr>
          <w:rFonts w:ascii="Times New Roman" w:eastAsiaTheme="minorHAnsi" w:hAnsi="Times New Roman"/>
          <w:sz w:val="26"/>
          <w:szCs w:val="26"/>
        </w:rPr>
        <w:t>,</w:t>
      </w:r>
      <w:r w:rsidR="00DB7A12">
        <w:rPr>
          <w:rFonts w:ascii="Times New Roman" w:eastAsiaTheme="minorHAnsi" w:hAnsi="Times New Roman"/>
          <w:sz w:val="26"/>
          <w:szCs w:val="26"/>
        </w:rPr>
        <w:t xml:space="preserve"> </w:t>
      </w:r>
      <w:r w:rsidRPr="00E36AD0">
        <w:rPr>
          <w:rFonts w:ascii="Times New Roman" w:hAnsi="Times New Roman"/>
          <w:sz w:val="26"/>
          <w:szCs w:val="26"/>
        </w:rPr>
        <w:t xml:space="preserve">а также </w:t>
      </w:r>
      <w:r w:rsidR="00C03BAA">
        <w:rPr>
          <w:rFonts w:ascii="Times New Roman" w:hAnsi="Times New Roman"/>
          <w:sz w:val="26"/>
          <w:szCs w:val="26"/>
        </w:rPr>
        <w:t xml:space="preserve">в отношении </w:t>
      </w:r>
      <w:r w:rsidRPr="00E36AD0">
        <w:rPr>
          <w:rFonts w:ascii="Times New Roman" w:hAnsi="Times New Roman"/>
          <w:sz w:val="26"/>
          <w:szCs w:val="26"/>
        </w:rPr>
        <w:t xml:space="preserve">объектов электросетевого хозяйства сетевых организаций классом напряжения до 20 </w:t>
      </w:r>
      <w:proofErr w:type="spellStart"/>
      <w:r w:rsidRPr="00E36AD0">
        <w:rPr>
          <w:rFonts w:ascii="Times New Roman" w:hAnsi="Times New Roman"/>
          <w:sz w:val="26"/>
          <w:szCs w:val="26"/>
        </w:rPr>
        <w:t>кВ</w:t>
      </w:r>
      <w:proofErr w:type="spellEnd"/>
      <w:r w:rsidRPr="00E36AD0">
        <w:rPr>
          <w:rFonts w:ascii="Times New Roman" w:hAnsi="Times New Roman"/>
          <w:sz w:val="26"/>
          <w:szCs w:val="26"/>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не требуется;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после осуществления сетевой организацией фактического присоединения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надлежащим образом исполнять </w:t>
      </w:r>
      <w:r w:rsidRPr="006B54F8">
        <w:rPr>
          <w:rFonts w:ascii="Times New Roman" w:hAnsi="Times New Roman" w:cs="Times New Roman"/>
          <w:sz w:val="26"/>
          <w:szCs w:val="26"/>
        </w:rPr>
        <w:t xml:space="preserve">указанные в </w:t>
      </w:r>
      <w:hyperlink w:anchor="P103" w:history="1">
        <w:r w:rsidRPr="006B54F8">
          <w:rPr>
            <w:rFonts w:ascii="Times New Roman" w:hAnsi="Times New Roman" w:cs="Times New Roman"/>
            <w:sz w:val="26"/>
            <w:szCs w:val="26"/>
          </w:rPr>
          <w:t>разделе III</w:t>
        </w:r>
      </w:hyperlink>
      <w:r w:rsidRPr="006B54F8">
        <w:rPr>
          <w:rFonts w:ascii="Times New Roman" w:hAnsi="Times New Roman" w:cs="Times New Roman"/>
          <w:sz w:val="26"/>
          <w:szCs w:val="26"/>
        </w:rPr>
        <w:t xml:space="preserve"> настоящего </w:t>
      </w:r>
      <w:r w:rsidRPr="004F5A94">
        <w:rPr>
          <w:rFonts w:ascii="Times New Roman" w:hAnsi="Times New Roman" w:cs="Times New Roman"/>
          <w:sz w:val="26"/>
          <w:szCs w:val="26"/>
        </w:rPr>
        <w:t>договора обязательства по оплате расходов на технологическое присоединение;</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bookmarkStart w:id="2" w:name="P103"/>
      <w:bookmarkEnd w:id="2"/>
      <w:r w:rsidRPr="004F5A94">
        <w:rPr>
          <w:rFonts w:ascii="Times New Roman" w:hAnsi="Times New Roman" w:cs="Times New Roman"/>
          <w:sz w:val="26"/>
          <w:szCs w:val="26"/>
        </w:rPr>
        <w:t>III. Плата за технологическое присоединение</w:t>
      </w:r>
    </w:p>
    <w:p w:rsidR="00752E2A" w:rsidRPr="004F5A94" w:rsidRDefault="00752E2A">
      <w:pPr>
        <w:pStyle w:val="ConsPlusTitle"/>
        <w:jc w:val="center"/>
        <w:rPr>
          <w:rFonts w:ascii="Times New Roman" w:hAnsi="Times New Roman" w:cs="Times New Roman"/>
          <w:sz w:val="26"/>
          <w:szCs w:val="26"/>
        </w:rPr>
      </w:pPr>
      <w:r w:rsidRPr="004F5A94">
        <w:rPr>
          <w:rFonts w:ascii="Times New Roman" w:hAnsi="Times New Roman" w:cs="Times New Roman"/>
          <w:sz w:val="26"/>
          <w:szCs w:val="26"/>
        </w:rPr>
        <w:t>и порядок расчетов</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10.  </w:t>
      </w:r>
      <w:proofErr w:type="gramStart"/>
      <w:r w:rsidRPr="004F5A94">
        <w:rPr>
          <w:rFonts w:ascii="Times New Roman" w:hAnsi="Times New Roman" w:cs="Times New Roman"/>
          <w:sz w:val="26"/>
          <w:szCs w:val="26"/>
        </w:rPr>
        <w:t>Размер  платы</w:t>
      </w:r>
      <w:proofErr w:type="gramEnd"/>
      <w:r w:rsidRPr="004F5A94">
        <w:rPr>
          <w:rFonts w:ascii="Times New Roman" w:hAnsi="Times New Roman" w:cs="Times New Roman"/>
          <w:sz w:val="26"/>
          <w:szCs w:val="26"/>
        </w:rPr>
        <w:t xml:space="preserve">  за  технологическое  присоединение  определяется  в</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соответствии с решением ___________________________________________________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(наименование органа исполнительной власти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___________________________________________________________________________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в области государственного регулирования тарифов)</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от __________________ N _____________ и составляет _________________ рублей</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 копеек, в том числе НДС _________ рублей _________ копеек.</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11. Внесение платы за технологическое присоединение осуществляется заявителем в следующем порядке:</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10 процентов платы за технологическое присоединение вносятся в течение 15 дней со дня заключения настоящего договора;</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30 процентов платы за технологическое присоединение вносятся в течение 60 дней со дня заключения настоящего договора;</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20 процентов платы за технологическое присоединение вносятся в течение 180 дней со дня заключения настоящего договора;</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30 процентов платы за технологическое присоединение вносятся в течение 15 дней со дня фактического присоединения;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IV. Разграничение балансовой принадлежности электрических</w:t>
      </w:r>
    </w:p>
    <w:p w:rsidR="00752E2A" w:rsidRPr="004F5A94" w:rsidRDefault="00752E2A">
      <w:pPr>
        <w:pStyle w:val="ConsPlusTitle"/>
        <w:jc w:val="center"/>
        <w:rPr>
          <w:rFonts w:ascii="Times New Roman" w:hAnsi="Times New Roman" w:cs="Times New Roman"/>
          <w:sz w:val="26"/>
          <w:szCs w:val="26"/>
        </w:rPr>
      </w:pPr>
      <w:r w:rsidRPr="004F5A94">
        <w:rPr>
          <w:rFonts w:ascii="Times New Roman" w:hAnsi="Times New Roman" w:cs="Times New Roman"/>
          <w:sz w:val="26"/>
          <w:szCs w:val="26"/>
        </w:rPr>
        <w:t>сетей и эксплуатационной ответственности Сторон</w:t>
      </w:r>
    </w:p>
    <w:p w:rsidR="00752E2A" w:rsidRPr="004F5A94" w:rsidRDefault="00752E2A">
      <w:pPr>
        <w:pStyle w:val="ConsPlusNormal"/>
        <w:jc w:val="both"/>
        <w:rPr>
          <w:rFonts w:ascii="Times New Roman" w:hAnsi="Times New Roman" w:cs="Times New Roman"/>
          <w:sz w:val="26"/>
          <w:szCs w:val="26"/>
        </w:rPr>
      </w:pPr>
    </w:p>
    <w:p w:rsidR="00752E2A" w:rsidRPr="00662F11"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13. Заявитель несет балансовую и эксплуатационную ответственность в границах своего участка, сетевая организация - до границ участка </w:t>
      </w:r>
      <w:r w:rsidRPr="00662F11">
        <w:rPr>
          <w:rFonts w:ascii="Times New Roman" w:hAnsi="Times New Roman" w:cs="Times New Roman"/>
          <w:sz w:val="26"/>
          <w:szCs w:val="26"/>
        </w:rPr>
        <w:t xml:space="preserve">заявителя </w:t>
      </w:r>
      <w:hyperlink w:anchor="P200" w:history="1">
        <w:r w:rsidRPr="00662F11">
          <w:rPr>
            <w:rFonts w:ascii="Times New Roman" w:hAnsi="Times New Roman" w:cs="Times New Roman"/>
            <w:sz w:val="26"/>
            <w:szCs w:val="26"/>
          </w:rPr>
          <w:t>&lt;4&gt;</w:t>
        </w:r>
      </w:hyperlink>
      <w:r w:rsidRPr="00662F11">
        <w:rPr>
          <w:rFonts w:ascii="Times New Roman" w:hAnsi="Times New Roman" w:cs="Times New Roman"/>
          <w:sz w:val="26"/>
          <w:szCs w:val="26"/>
        </w:rPr>
        <w:t>.</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V. Условия изменения, расторжения договора</w:t>
      </w:r>
    </w:p>
    <w:p w:rsidR="00752E2A" w:rsidRPr="004F5A94" w:rsidRDefault="00752E2A">
      <w:pPr>
        <w:pStyle w:val="ConsPlusTitle"/>
        <w:jc w:val="center"/>
        <w:rPr>
          <w:rFonts w:ascii="Times New Roman" w:hAnsi="Times New Roman" w:cs="Times New Roman"/>
          <w:sz w:val="26"/>
          <w:szCs w:val="26"/>
        </w:rPr>
      </w:pPr>
      <w:r w:rsidRPr="004F5A94">
        <w:rPr>
          <w:rFonts w:ascii="Times New Roman" w:hAnsi="Times New Roman" w:cs="Times New Roman"/>
          <w:sz w:val="26"/>
          <w:szCs w:val="26"/>
        </w:rPr>
        <w:t>и ответственность Сторон</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14. Настоящий договор может быть изменен по письменному соглашению Сторон или в судебном порядке.</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15. Настоящий договор может быть расторгнут по требованию одной из Сторон по основаниям, предусмотренным </w:t>
      </w:r>
      <w:r w:rsidRPr="00662F11">
        <w:rPr>
          <w:rFonts w:ascii="Times New Roman" w:hAnsi="Times New Roman" w:cs="Times New Roman"/>
          <w:sz w:val="26"/>
          <w:szCs w:val="26"/>
        </w:rPr>
        <w:t xml:space="preserve">Гражданским </w:t>
      </w:r>
      <w:hyperlink r:id="rId6" w:history="1">
        <w:r w:rsidRPr="00662F11">
          <w:rPr>
            <w:rFonts w:ascii="Times New Roman" w:hAnsi="Times New Roman" w:cs="Times New Roman"/>
            <w:sz w:val="26"/>
            <w:szCs w:val="26"/>
          </w:rPr>
          <w:t>кодексом</w:t>
        </w:r>
      </w:hyperlink>
      <w:r w:rsidRPr="00662F11">
        <w:rPr>
          <w:rFonts w:ascii="Times New Roman" w:hAnsi="Times New Roman" w:cs="Times New Roman"/>
          <w:sz w:val="26"/>
          <w:szCs w:val="26"/>
        </w:rPr>
        <w:t xml:space="preserve"> Российской </w:t>
      </w:r>
      <w:r w:rsidRPr="004F5A94">
        <w:rPr>
          <w:rFonts w:ascii="Times New Roman" w:hAnsi="Times New Roman" w:cs="Times New Roman"/>
          <w:sz w:val="26"/>
          <w:szCs w:val="26"/>
        </w:rPr>
        <w:t>Федерации.</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52E2A" w:rsidRPr="004F5A94" w:rsidRDefault="00752E2A">
      <w:pPr>
        <w:pStyle w:val="ConsPlusNormal"/>
        <w:ind w:firstLine="540"/>
        <w:jc w:val="both"/>
        <w:rPr>
          <w:rFonts w:ascii="Times New Roman" w:hAnsi="Times New Roman" w:cs="Times New Roman"/>
          <w:sz w:val="26"/>
          <w:szCs w:val="26"/>
        </w:rPr>
      </w:pPr>
      <w:bookmarkStart w:id="3" w:name="P133"/>
      <w:bookmarkEnd w:id="3"/>
      <w:r w:rsidRPr="004F5A94">
        <w:rPr>
          <w:rFonts w:ascii="Times New Roman" w:hAnsi="Times New Roman" w:cs="Times New Roman"/>
          <w:sz w:val="26"/>
          <w:szCs w:val="26"/>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w:t>
      </w:r>
      <w:r w:rsidRPr="00662F11">
        <w:rPr>
          <w:rFonts w:ascii="Times New Roman" w:hAnsi="Times New Roman" w:cs="Times New Roman"/>
          <w:sz w:val="26"/>
          <w:szCs w:val="26"/>
        </w:rPr>
        <w:t xml:space="preserve">с необходимостью принудительного взыскания неустойки, предусмотренной </w:t>
      </w:r>
      <w:hyperlink w:anchor="P133" w:history="1">
        <w:r w:rsidRPr="00662F11">
          <w:rPr>
            <w:rFonts w:ascii="Times New Roman" w:hAnsi="Times New Roman" w:cs="Times New Roman"/>
            <w:sz w:val="26"/>
            <w:szCs w:val="26"/>
          </w:rPr>
          <w:t>абзацем первым</w:t>
        </w:r>
      </w:hyperlink>
      <w:r w:rsidRPr="00662F11">
        <w:rPr>
          <w:rFonts w:ascii="Times New Roman" w:hAnsi="Times New Roman" w:cs="Times New Roman"/>
          <w:sz w:val="26"/>
          <w:szCs w:val="26"/>
        </w:rPr>
        <w:t xml:space="preserve"> настоящего пункта, в случае необоснованного уклонения либо отказа от ее </w:t>
      </w:r>
      <w:r w:rsidRPr="004F5A94">
        <w:rPr>
          <w:rFonts w:ascii="Times New Roman" w:hAnsi="Times New Roman" w:cs="Times New Roman"/>
          <w:sz w:val="26"/>
          <w:szCs w:val="26"/>
        </w:rPr>
        <w:t>уплаты.</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VI. Порядок разрешения споров</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VII. Заключительные положения</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22. Настоящий договор составлен и подписан в двух экземплярах, по одному для каждой из Сторон.</w:t>
      </w:r>
    </w:p>
    <w:p w:rsidR="00752E2A" w:rsidRPr="004F5A94" w:rsidRDefault="00752E2A">
      <w:pPr>
        <w:rPr>
          <w:rFonts w:ascii="Times New Roman" w:hAnsi="Times New Roman"/>
          <w:sz w:val="26"/>
          <w:szCs w:val="26"/>
        </w:rPr>
        <w:sectPr w:rsidR="00752E2A" w:rsidRPr="004F5A94" w:rsidSect="00E718DF">
          <w:pgSz w:w="11906" w:h="16838"/>
          <w:pgMar w:top="1134" w:right="850" w:bottom="1134" w:left="1701" w:header="708" w:footer="708" w:gutter="0"/>
          <w:cols w:space="708"/>
          <w:docGrid w:linePitch="360"/>
        </w:sect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Реквизиты Сторон</w:t>
      </w:r>
    </w:p>
    <w:p w:rsidR="00752E2A" w:rsidRPr="004F5A94" w:rsidRDefault="00752E2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4"/>
        <w:gridCol w:w="360"/>
        <w:gridCol w:w="4564"/>
      </w:tblGrid>
      <w:tr w:rsidR="00752E2A" w:rsidRPr="004F5A94">
        <w:tc>
          <w:tcPr>
            <w:tcW w:w="4564" w:type="dxa"/>
            <w:tcBorders>
              <w:top w:val="nil"/>
              <w:left w:val="nil"/>
              <w:bottom w:val="nil"/>
              <w:right w:val="nil"/>
            </w:tcBorders>
          </w:tcPr>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Сетевая организация</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(наименование сетевой организации)</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(место нахождения)</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ИНН/КПП 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р/с __________________________________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к/с __________________________________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(должность, фамилия, имя, отчество лица,</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действующего от имени сетевой организации)</w:t>
            </w:r>
          </w:p>
        </w:tc>
        <w:tc>
          <w:tcPr>
            <w:tcW w:w="360" w:type="dxa"/>
            <w:tcBorders>
              <w:top w:val="nil"/>
              <w:left w:val="nil"/>
              <w:bottom w:val="nil"/>
              <w:right w:val="nil"/>
            </w:tcBorders>
          </w:tcPr>
          <w:p w:rsidR="00752E2A" w:rsidRPr="004F5A94" w:rsidRDefault="00752E2A">
            <w:pPr>
              <w:pStyle w:val="ConsPlusNormal"/>
              <w:rPr>
                <w:rFonts w:ascii="Times New Roman" w:hAnsi="Times New Roman" w:cs="Times New Roman"/>
                <w:sz w:val="26"/>
                <w:szCs w:val="26"/>
              </w:rPr>
            </w:pPr>
          </w:p>
        </w:tc>
        <w:tc>
          <w:tcPr>
            <w:tcW w:w="4564" w:type="dxa"/>
            <w:vMerge w:val="restart"/>
            <w:tcBorders>
              <w:top w:val="nil"/>
              <w:left w:val="nil"/>
              <w:bottom w:val="nil"/>
              <w:right w:val="nil"/>
            </w:tcBorders>
          </w:tcPr>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Заявитель</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(для юридических лиц - полное наименование)</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(номер записи в Едином государственном реестре юридических лиц)</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ИНН 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(должность, фамилия, имя, отчество лица,</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действующего от имени юридического лица)</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(место нахождения)</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(для индивидуальных предпринимателей - фамилия, имя, отчество)</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(номер записи в Едином государственном реестре индивидуальных предпринимателей и дата ее внесения в реестр)</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(серия, номер и дата выдачи паспорта или</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иного документа, удостоверяющего личность в соответствии с законодательством Российской Федерации)</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ИНН 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(место жительства)</w:t>
            </w:r>
          </w:p>
        </w:tc>
      </w:tr>
      <w:tr w:rsidR="00752E2A" w:rsidRPr="004F5A94">
        <w:trPr>
          <w:trHeight w:val="299"/>
        </w:trPr>
        <w:tc>
          <w:tcPr>
            <w:tcW w:w="4564" w:type="dxa"/>
            <w:vMerge w:val="restart"/>
            <w:tcBorders>
              <w:top w:val="nil"/>
              <w:left w:val="nil"/>
              <w:bottom w:val="nil"/>
              <w:right w:val="nil"/>
            </w:tcBorders>
          </w:tcPr>
          <w:p w:rsidR="00752E2A" w:rsidRPr="004F5A94" w:rsidRDefault="00752E2A">
            <w:pPr>
              <w:pStyle w:val="ConsPlusNormal"/>
              <w:jc w:val="right"/>
              <w:rPr>
                <w:rFonts w:ascii="Times New Roman" w:hAnsi="Times New Roman" w:cs="Times New Roman"/>
                <w:sz w:val="26"/>
                <w:szCs w:val="26"/>
              </w:rPr>
            </w:pPr>
            <w:r w:rsidRPr="004F5A94">
              <w:rPr>
                <w:rFonts w:ascii="Times New Roman" w:hAnsi="Times New Roman" w:cs="Times New Roman"/>
                <w:sz w:val="26"/>
                <w:szCs w:val="26"/>
              </w:rPr>
              <w:t>_________</w:t>
            </w:r>
          </w:p>
          <w:p w:rsidR="00752E2A" w:rsidRPr="004F5A94" w:rsidRDefault="00752E2A">
            <w:pPr>
              <w:pStyle w:val="ConsPlusNormal"/>
              <w:jc w:val="right"/>
              <w:rPr>
                <w:rFonts w:ascii="Times New Roman" w:hAnsi="Times New Roman" w:cs="Times New Roman"/>
                <w:sz w:val="26"/>
                <w:szCs w:val="26"/>
              </w:rPr>
            </w:pPr>
            <w:r w:rsidRPr="004F5A94">
              <w:rPr>
                <w:rFonts w:ascii="Times New Roman" w:hAnsi="Times New Roman" w:cs="Times New Roman"/>
                <w:sz w:val="26"/>
                <w:szCs w:val="26"/>
              </w:rPr>
              <w:t>(подпись)</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М.П.</w:t>
            </w:r>
          </w:p>
        </w:tc>
        <w:tc>
          <w:tcPr>
            <w:tcW w:w="360" w:type="dxa"/>
            <w:vMerge w:val="restart"/>
            <w:tcBorders>
              <w:top w:val="nil"/>
              <w:left w:val="nil"/>
              <w:bottom w:val="nil"/>
              <w:right w:val="nil"/>
            </w:tcBorders>
          </w:tcPr>
          <w:p w:rsidR="00752E2A" w:rsidRPr="004F5A94" w:rsidRDefault="00752E2A">
            <w:pPr>
              <w:pStyle w:val="ConsPlusNormal"/>
              <w:rPr>
                <w:rFonts w:ascii="Times New Roman" w:hAnsi="Times New Roman" w:cs="Times New Roman"/>
                <w:sz w:val="26"/>
                <w:szCs w:val="26"/>
              </w:rPr>
            </w:pPr>
          </w:p>
        </w:tc>
        <w:tc>
          <w:tcPr>
            <w:tcW w:w="4564" w:type="dxa"/>
            <w:vMerge/>
            <w:tcBorders>
              <w:top w:val="nil"/>
              <w:left w:val="nil"/>
              <w:bottom w:val="nil"/>
              <w:right w:val="nil"/>
            </w:tcBorders>
          </w:tcPr>
          <w:p w:rsidR="00752E2A" w:rsidRPr="004F5A94" w:rsidRDefault="00752E2A">
            <w:pPr>
              <w:rPr>
                <w:rFonts w:ascii="Times New Roman" w:hAnsi="Times New Roman"/>
                <w:sz w:val="26"/>
                <w:szCs w:val="26"/>
              </w:rPr>
            </w:pPr>
          </w:p>
        </w:tc>
      </w:tr>
      <w:tr w:rsidR="00752E2A" w:rsidRPr="004F5A94">
        <w:tc>
          <w:tcPr>
            <w:tcW w:w="4564" w:type="dxa"/>
            <w:vMerge/>
            <w:tcBorders>
              <w:top w:val="nil"/>
              <w:left w:val="nil"/>
              <w:bottom w:val="nil"/>
              <w:right w:val="nil"/>
            </w:tcBorders>
          </w:tcPr>
          <w:p w:rsidR="00752E2A" w:rsidRPr="004F5A94" w:rsidRDefault="00752E2A">
            <w:pPr>
              <w:rPr>
                <w:rFonts w:ascii="Times New Roman" w:hAnsi="Times New Roman"/>
                <w:sz w:val="26"/>
                <w:szCs w:val="26"/>
              </w:rPr>
            </w:pPr>
          </w:p>
        </w:tc>
        <w:tc>
          <w:tcPr>
            <w:tcW w:w="360" w:type="dxa"/>
            <w:vMerge/>
            <w:tcBorders>
              <w:top w:val="nil"/>
              <w:left w:val="nil"/>
              <w:bottom w:val="nil"/>
              <w:right w:val="nil"/>
            </w:tcBorders>
          </w:tcPr>
          <w:p w:rsidR="00752E2A" w:rsidRPr="004F5A94" w:rsidRDefault="00752E2A">
            <w:pPr>
              <w:rPr>
                <w:rFonts w:ascii="Times New Roman" w:hAnsi="Times New Roman"/>
                <w:sz w:val="26"/>
                <w:szCs w:val="26"/>
              </w:rPr>
            </w:pPr>
          </w:p>
        </w:tc>
        <w:tc>
          <w:tcPr>
            <w:tcW w:w="4564" w:type="dxa"/>
            <w:tcBorders>
              <w:top w:val="nil"/>
              <w:left w:val="nil"/>
              <w:bottom w:val="nil"/>
              <w:right w:val="nil"/>
            </w:tcBorders>
          </w:tcPr>
          <w:p w:rsidR="00752E2A" w:rsidRPr="004F5A94" w:rsidRDefault="00752E2A">
            <w:pPr>
              <w:pStyle w:val="ConsPlusNormal"/>
              <w:jc w:val="right"/>
              <w:rPr>
                <w:rFonts w:ascii="Times New Roman" w:hAnsi="Times New Roman" w:cs="Times New Roman"/>
                <w:sz w:val="26"/>
                <w:szCs w:val="26"/>
              </w:rPr>
            </w:pPr>
            <w:r w:rsidRPr="004F5A94">
              <w:rPr>
                <w:rFonts w:ascii="Times New Roman" w:hAnsi="Times New Roman" w:cs="Times New Roman"/>
                <w:sz w:val="26"/>
                <w:szCs w:val="26"/>
              </w:rPr>
              <w:t>_________</w:t>
            </w:r>
          </w:p>
          <w:p w:rsidR="00752E2A" w:rsidRPr="004F5A94" w:rsidRDefault="00752E2A">
            <w:pPr>
              <w:pStyle w:val="ConsPlusNormal"/>
              <w:jc w:val="right"/>
              <w:rPr>
                <w:rFonts w:ascii="Times New Roman" w:hAnsi="Times New Roman" w:cs="Times New Roman"/>
                <w:sz w:val="26"/>
                <w:szCs w:val="26"/>
              </w:rPr>
            </w:pPr>
            <w:r w:rsidRPr="004F5A94">
              <w:rPr>
                <w:rFonts w:ascii="Times New Roman" w:hAnsi="Times New Roman" w:cs="Times New Roman"/>
                <w:sz w:val="26"/>
                <w:szCs w:val="26"/>
              </w:rPr>
              <w:t>(подпись)</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М.П.</w:t>
            </w:r>
          </w:p>
        </w:tc>
      </w:tr>
    </w:tbl>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w:t>
      </w:r>
    </w:p>
    <w:p w:rsidR="00752E2A" w:rsidRPr="004F5A94" w:rsidRDefault="00752E2A">
      <w:pPr>
        <w:pStyle w:val="ConsPlusNormal"/>
        <w:ind w:firstLine="540"/>
        <w:jc w:val="both"/>
        <w:rPr>
          <w:rFonts w:ascii="Times New Roman" w:hAnsi="Times New Roman" w:cs="Times New Roman"/>
          <w:sz w:val="26"/>
          <w:szCs w:val="26"/>
        </w:rPr>
      </w:pPr>
      <w:bookmarkStart w:id="4" w:name="P197"/>
      <w:bookmarkEnd w:id="4"/>
      <w:r w:rsidRPr="004F5A94">
        <w:rPr>
          <w:rFonts w:ascii="Times New Roman" w:hAnsi="Times New Roman" w:cs="Times New Roman"/>
          <w:sz w:val="26"/>
          <w:szCs w:val="26"/>
        </w:rPr>
        <w:t xml:space="preserve">&lt;1&gt; Подлежит указанию, если </w:t>
      </w:r>
      <w:proofErr w:type="spellStart"/>
      <w:r w:rsidRPr="004F5A94">
        <w:rPr>
          <w:rFonts w:ascii="Times New Roman" w:hAnsi="Times New Roman" w:cs="Times New Roman"/>
          <w:sz w:val="26"/>
          <w:szCs w:val="26"/>
        </w:rPr>
        <w:t>энергопринимающее</w:t>
      </w:r>
      <w:proofErr w:type="spellEnd"/>
      <w:r w:rsidRPr="004F5A94">
        <w:rPr>
          <w:rFonts w:ascii="Times New Roman" w:hAnsi="Times New Roman" w:cs="Times New Roman"/>
          <w:sz w:val="26"/>
          <w:szCs w:val="26"/>
        </w:rPr>
        <w:t xml:space="preserve"> устройство заявителя ранее в надлежащем порядке </w:t>
      </w:r>
      <w:proofErr w:type="gramStart"/>
      <w:r w:rsidRPr="004F5A94">
        <w:rPr>
          <w:rFonts w:ascii="Times New Roman" w:hAnsi="Times New Roman" w:cs="Times New Roman"/>
          <w:sz w:val="26"/>
          <w:szCs w:val="26"/>
        </w:rPr>
        <w:t>было технологически присоединено</w:t>
      </w:r>
      <w:proofErr w:type="gramEnd"/>
      <w:r w:rsidRPr="004F5A94">
        <w:rPr>
          <w:rFonts w:ascii="Times New Roman" w:hAnsi="Times New Roman" w:cs="Times New Roman"/>
          <w:sz w:val="26"/>
          <w:szCs w:val="2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w:t>
      </w:r>
    </w:p>
    <w:p w:rsidR="00752E2A" w:rsidRPr="004F5A94" w:rsidRDefault="00752E2A">
      <w:pPr>
        <w:pStyle w:val="ConsPlusNormal"/>
        <w:ind w:firstLine="540"/>
        <w:jc w:val="both"/>
        <w:rPr>
          <w:rFonts w:ascii="Times New Roman" w:hAnsi="Times New Roman" w:cs="Times New Roman"/>
          <w:sz w:val="26"/>
          <w:szCs w:val="26"/>
        </w:rPr>
      </w:pPr>
      <w:bookmarkStart w:id="5" w:name="P198"/>
      <w:bookmarkEnd w:id="5"/>
      <w:r w:rsidRPr="004F5A94">
        <w:rPr>
          <w:rFonts w:ascii="Times New Roman" w:hAnsi="Times New Roman" w:cs="Times New Roman"/>
          <w:sz w:val="26"/>
          <w:szCs w:val="26"/>
        </w:rPr>
        <w:t>&lt;2&gt; Срок действия технических условий не может составлять менее 2 лет и более 5 лет.</w:t>
      </w:r>
    </w:p>
    <w:p w:rsidR="00752E2A" w:rsidRPr="004F5A94" w:rsidRDefault="00752E2A">
      <w:pPr>
        <w:pStyle w:val="ConsPlusNormal"/>
        <w:ind w:firstLine="540"/>
        <w:jc w:val="both"/>
        <w:rPr>
          <w:rFonts w:ascii="Times New Roman" w:hAnsi="Times New Roman" w:cs="Times New Roman"/>
          <w:sz w:val="26"/>
          <w:szCs w:val="26"/>
        </w:rPr>
      </w:pPr>
      <w:bookmarkStart w:id="6" w:name="P199"/>
      <w:bookmarkEnd w:id="6"/>
      <w:r w:rsidRPr="004F5A94">
        <w:rPr>
          <w:rFonts w:ascii="Times New Roman" w:hAnsi="Times New Roman" w:cs="Times New Roman"/>
          <w:sz w:val="26"/>
          <w:szCs w:val="26"/>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52E2A" w:rsidRPr="004F5A94" w:rsidRDefault="00752E2A">
      <w:pPr>
        <w:pStyle w:val="ConsPlusNormal"/>
        <w:ind w:firstLine="540"/>
        <w:jc w:val="both"/>
        <w:rPr>
          <w:rFonts w:ascii="Times New Roman" w:hAnsi="Times New Roman" w:cs="Times New Roman"/>
          <w:sz w:val="26"/>
          <w:szCs w:val="26"/>
        </w:rPr>
      </w:pPr>
      <w:bookmarkStart w:id="7" w:name="P200"/>
      <w:bookmarkEnd w:id="7"/>
      <w:r w:rsidRPr="004F5A94">
        <w:rPr>
          <w:rFonts w:ascii="Times New Roman" w:hAnsi="Times New Roman" w:cs="Times New Roman"/>
          <w:sz w:val="26"/>
          <w:szCs w:val="26"/>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jc w:val="both"/>
        <w:rPr>
          <w:rFonts w:ascii="Times New Roman" w:hAnsi="Times New Roman" w:cs="Times New Roman"/>
          <w:sz w:val="26"/>
          <w:szCs w:val="26"/>
        </w:rPr>
      </w:pPr>
    </w:p>
    <w:sectPr w:rsidR="00752E2A" w:rsidRPr="004F5A94" w:rsidSect="004F5A94">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02B4B"/>
    <w:multiLevelType w:val="hybridMultilevel"/>
    <w:tmpl w:val="141E383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2A"/>
    <w:rsid w:val="000B7707"/>
    <w:rsid w:val="001C54E7"/>
    <w:rsid w:val="0026127A"/>
    <w:rsid w:val="00321712"/>
    <w:rsid w:val="004F5A94"/>
    <w:rsid w:val="00662F11"/>
    <w:rsid w:val="0067274F"/>
    <w:rsid w:val="006B54F8"/>
    <w:rsid w:val="00752E2A"/>
    <w:rsid w:val="00756457"/>
    <w:rsid w:val="00772EA8"/>
    <w:rsid w:val="00841D5E"/>
    <w:rsid w:val="00930A95"/>
    <w:rsid w:val="00C03BAA"/>
    <w:rsid w:val="00CA7DED"/>
    <w:rsid w:val="00DB7A12"/>
    <w:rsid w:val="00EC0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DB85"/>
  <w15:chartTrackingRefBased/>
  <w15:docId w15:val="{50C2FD3A-97E2-4C0B-83D5-B82EA361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A9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E2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4F5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7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AE6DFD2C6C1BB1432A948F075124D16B4AF3FCCFBDF38CA32387408EpFGBL" TargetMode="External"/><Relationship Id="rId5" Type="http://schemas.openxmlformats.org/officeDocument/2006/relationships/hyperlink" Target="consultantplus://offline/ref=06AE6DFD2C6C1BB1432A948F075124D16B49FAFDC1BFF38CA32387408EFBE8A42BFE19D8E1CCpDG4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2735</Words>
  <Characters>15595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Станислав Викторович</dc:creator>
  <cp:keywords/>
  <dc:description/>
  <cp:lastModifiedBy>Диденко Станислав Викторович</cp:lastModifiedBy>
  <cp:revision>22</cp:revision>
  <dcterms:created xsi:type="dcterms:W3CDTF">2017-08-24T11:06:00Z</dcterms:created>
  <dcterms:modified xsi:type="dcterms:W3CDTF">2021-02-17T11:59:00Z</dcterms:modified>
</cp:coreProperties>
</file>